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F1" w:rsidRPr="00114441" w:rsidRDefault="000C5CF1" w:rsidP="00406645">
      <w:pPr>
        <w:pStyle w:val="Balk1"/>
        <w:spacing w:before="0" w:beforeAutospacing="0" w:after="0" w:afterAutospacing="0"/>
        <w:rPr>
          <w:rFonts w:asciiTheme="minorHAnsi" w:hAnsiTheme="minorHAnsi" w:cstheme="minorHAnsi"/>
          <w:color w:val="FF0000"/>
          <w:sz w:val="32"/>
        </w:rPr>
      </w:pPr>
      <w:r w:rsidRPr="00114441">
        <w:rPr>
          <w:rFonts w:asciiTheme="minorHAnsi" w:hAnsiTheme="minorHAnsi" w:cstheme="minorHAnsi"/>
          <w:color w:val="FF0000"/>
          <w:sz w:val="32"/>
        </w:rPr>
        <w:t>PERGUARD Fenerli Güvenlik Devriye Tur Kalemi Şartnamesi</w:t>
      </w:r>
    </w:p>
    <w:p w:rsidR="00BC6CAD" w:rsidRPr="00114441" w:rsidRDefault="00BD7988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666666"/>
          <w:sz w:val="18"/>
          <w:szCs w:val="18"/>
          <w:lang w:eastAsia="tr-TR"/>
        </w:rPr>
      </w:pPr>
      <w:r w:rsidRPr="00114441">
        <w:rPr>
          <w:rFonts w:eastAsia="Times New Roman" w:cstheme="minorHAnsi"/>
          <w:bCs/>
          <w:color w:val="666666"/>
          <w:sz w:val="18"/>
          <w:szCs w:val="18"/>
          <w:lang w:eastAsia="tr-TR"/>
        </w:rPr>
        <w:t>10.000 kayıt hafızasında saklanabilmektedir.</w:t>
      </w:r>
    </w:p>
    <w:p w:rsidR="00BD7988" w:rsidRPr="00114441" w:rsidRDefault="00186DDE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666666"/>
          <w:sz w:val="18"/>
          <w:szCs w:val="18"/>
          <w:lang w:eastAsia="tr-TR"/>
        </w:rPr>
      </w:pPr>
      <w:r w:rsidRPr="00114441">
        <w:rPr>
          <w:rFonts w:eastAsia="Times New Roman" w:cstheme="minorHAnsi"/>
          <w:bCs/>
          <w:color w:val="666666"/>
          <w:sz w:val="18"/>
          <w:szCs w:val="18"/>
          <w:lang w:eastAsia="tr-TR"/>
        </w:rPr>
        <w:t xml:space="preserve">Tanıtılabilecek olan </w:t>
      </w:r>
      <w:proofErr w:type="spellStart"/>
      <w:r w:rsidRPr="00114441">
        <w:rPr>
          <w:rFonts w:eastAsia="Times New Roman" w:cstheme="minorHAnsi"/>
          <w:bCs/>
          <w:color w:val="666666"/>
          <w:sz w:val="18"/>
          <w:szCs w:val="18"/>
          <w:lang w:eastAsia="tr-TR"/>
        </w:rPr>
        <w:t>tag</w:t>
      </w:r>
      <w:proofErr w:type="spellEnd"/>
      <w:r w:rsidRPr="00114441">
        <w:rPr>
          <w:rFonts w:eastAsia="Times New Roman" w:cstheme="minorHAnsi"/>
          <w:bCs/>
          <w:color w:val="666666"/>
          <w:sz w:val="18"/>
          <w:szCs w:val="18"/>
          <w:lang w:eastAsia="tr-TR"/>
        </w:rPr>
        <w:t xml:space="preserve"> sayısı sınırsız olacaktır. </w:t>
      </w:r>
    </w:p>
    <w:p w:rsidR="000C5CF1" w:rsidRPr="00114441" w:rsidRDefault="000C5CF1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3.6 volt </w:t>
      </w:r>
      <w:proofErr w:type="spellStart"/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>lithiu</w:t>
      </w:r>
      <w:r w:rsidR="001F1857" w:rsidRPr="00114441">
        <w:rPr>
          <w:rFonts w:eastAsia="Times New Roman" w:cstheme="minorHAnsi"/>
          <w:color w:val="666666"/>
          <w:sz w:val="18"/>
          <w:szCs w:val="18"/>
          <w:lang w:eastAsia="tr-TR"/>
        </w:rPr>
        <w:t>m</w:t>
      </w:r>
      <w:proofErr w:type="spellEnd"/>
      <w:r w:rsidR="001F1857"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şarj edilebilir pil ile çalışacaktır. </w:t>
      </w:r>
    </w:p>
    <w:p w:rsidR="00F32C90" w:rsidRPr="00114441" w:rsidRDefault="00F32C90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-40 derece ile +85 derece arası sıcaklıklarda sorunsuz olarak çalışma sağlayabilecektir. </w:t>
      </w:r>
    </w:p>
    <w:p w:rsidR="00DC0E06" w:rsidRPr="00114441" w:rsidRDefault="00DC0E06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18"/>
          <w:szCs w:val="18"/>
          <w:lang w:eastAsia="tr-TR"/>
        </w:rPr>
      </w:pPr>
      <w:proofErr w:type="spellStart"/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>Usb</w:t>
      </w:r>
      <w:proofErr w:type="spellEnd"/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kablo ile haberleşme sağlayacaktır.</w:t>
      </w:r>
    </w:p>
    <w:p w:rsidR="00DC0E06" w:rsidRPr="00114441" w:rsidRDefault="00B13311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18"/>
          <w:szCs w:val="18"/>
          <w:lang w:eastAsia="tr-TR"/>
        </w:rPr>
      </w:pPr>
      <w:proofErr w:type="spellStart"/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>Proximity</w:t>
      </w:r>
      <w:proofErr w:type="spellEnd"/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teknolojisi, </w:t>
      </w:r>
      <w:proofErr w:type="spellStart"/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>Tom</w:t>
      </w:r>
      <w:proofErr w:type="spellEnd"/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ile haberleşmesini sağlayacaktır. </w:t>
      </w:r>
    </w:p>
    <w:p w:rsidR="00867DBC" w:rsidRPr="00114441" w:rsidRDefault="00E94051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17 cm x 3 cm boyuta sahiptir. </w:t>
      </w:r>
    </w:p>
    <w:p w:rsidR="007D3386" w:rsidRPr="00114441" w:rsidRDefault="00683BC2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Dış kılıfı alüminyum olacaktır. </w:t>
      </w:r>
    </w:p>
    <w:p w:rsidR="007A438C" w:rsidRPr="00114441" w:rsidRDefault="00F03497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Yaklaşık olarak 100 gram ağırlığa sahip olacaktır. </w:t>
      </w:r>
    </w:p>
    <w:p w:rsidR="009D2D2B" w:rsidRPr="00114441" w:rsidRDefault="009D2D2B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>Tüm Windows işletim sistemleri ile ku</w:t>
      </w:r>
      <w:bookmarkStart w:id="0" w:name="_GoBack"/>
      <w:bookmarkEnd w:id="0"/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llanılabilecektir. </w:t>
      </w:r>
    </w:p>
    <w:p w:rsidR="00A95148" w:rsidRPr="00114441" w:rsidRDefault="00461157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Tek bir şarj ile 30.000 okuma yapabilecektir. </w:t>
      </w:r>
    </w:p>
    <w:p w:rsidR="00DB1402" w:rsidRPr="00114441" w:rsidRDefault="00145621" w:rsidP="00CE153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11444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Tüm üretim hatalarına karşı sistem iki sene boyunca garantilidir. </w:t>
      </w:r>
    </w:p>
    <w:sectPr w:rsidR="00DB1402" w:rsidRPr="0011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1D45"/>
    <w:multiLevelType w:val="hybridMultilevel"/>
    <w:tmpl w:val="0A8AD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08"/>
    <w:rsid w:val="000C5CF1"/>
    <w:rsid w:val="00114441"/>
    <w:rsid w:val="00145621"/>
    <w:rsid w:val="00186DDE"/>
    <w:rsid w:val="001F1857"/>
    <w:rsid w:val="00290908"/>
    <w:rsid w:val="003E2090"/>
    <w:rsid w:val="00406645"/>
    <w:rsid w:val="00461157"/>
    <w:rsid w:val="005273C8"/>
    <w:rsid w:val="006017CA"/>
    <w:rsid w:val="00683BC2"/>
    <w:rsid w:val="007A438C"/>
    <w:rsid w:val="007D3386"/>
    <w:rsid w:val="00867DBC"/>
    <w:rsid w:val="009D2D2B"/>
    <w:rsid w:val="00A95148"/>
    <w:rsid w:val="00B13311"/>
    <w:rsid w:val="00BC6CAD"/>
    <w:rsid w:val="00BD7988"/>
    <w:rsid w:val="00CB60E3"/>
    <w:rsid w:val="00CE1530"/>
    <w:rsid w:val="00DB1402"/>
    <w:rsid w:val="00DC0E06"/>
    <w:rsid w:val="00E94051"/>
    <w:rsid w:val="00F03497"/>
    <w:rsid w:val="00F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DCF0"/>
  <w15:chartTrackingRefBased/>
  <w15:docId w15:val="{43C48C55-E62D-4668-A060-0604F81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C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C5CF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C5CF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CE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29</cp:revision>
  <dcterms:created xsi:type="dcterms:W3CDTF">2017-07-25T12:21:00Z</dcterms:created>
  <dcterms:modified xsi:type="dcterms:W3CDTF">2017-07-25T12:58:00Z</dcterms:modified>
</cp:coreProperties>
</file>