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A0" w:rsidRDefault="000109A0" w:rsidP="000109A0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0109A0">
        <w:rPr>
          <w:rFonts w:asciiTheme="minorHAnsi" w:eastAsia="Times New Roman" w:hAnsiTheme="minorHAnsi" w:cstheme="minorHAnsi"/>
          <w:b/>
          <w:color w:val="FF0000"/>
          <w:lang w:eastAsia="tr-TR"/>
        </w:rPr>
        <w:t>PERGUARD LCD Ekranlı Bekçi Devriye Tur Kontrol Sistemi</w:t>
      </w:r>
      <w:r w:rsidR="00863FC2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</w:t>
      </w:r>
      <w:bookmarkStart w:id="0" w:name="_GoBack"/>
      <w:bookmarkEnd w:id="0"/>
    </w:p>
    <w:p w:rsidR="000109A0" w:rsidRPr="00311484" w:rsidRDefault="000109A0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 xml:space="preserve">Lcd ekranlı olacak. </w:t>
      </w:r>
    </w:p>
    <w:p w:rsidR="00CC1557" w:rsidRPr="00311484" w:rsidRDefault="00CC1557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>Ekranında saat ve okutulan kartın ID numarası gösterilecek.</w:t>
      </w:r>
    </w:p>
    <w:p w:rsidR="00CC1557" w:rsidRPr="00311484" w:rsidRDefault="00DB5393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 xml:space="preserve">Hafızasında 16 MB belleğe sahip olan 60.000 adet kart saklayabilecektir. </w:t>
      </w:r>
    </w:p>
    <w:p w:rsidR="00DB5393" w:rsidRPr="00311484" w:rsidRDefault="00185783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>RFID teknolojisi ile çalışacak.</w:t>
      </w:r>
    </w:p>
    <w:p w:rsidR="00185783" w:rsidRPr="00311484" w:rsidRDefault="008D2DD1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 xml:space="preserve">Kontrol noktaları okunurken herhangi bir tuşa basmaya gerek olmayacak. </w:t>
      </w:r>
    </w:p>
    <w:p w:rsidR="0002169F" w:rsidRPr="00311484" w:rsidRDefault="0002169F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 xml:space="preserve">Okuma yapıldığı anda yazılı, ışıklı, sesli veya titreşimli olarak okuma yapıldığının uyarısını verebilecek. </w:t>
      </w:r>
    </w:p>
    <w:p w:rsidR="00BE421B" w:rsidRPr="00311484" w:rsidRDefault="006F4D3F" w:rsidP="00311484">
      <w:pPr>
        <w:pStyle w:val="ListeParagraf"/>
        <w:numPr>
          <w:ilvl w:val="0"/>
          <w:numId w:val="2"/>
        </w:numPr>
        <w:spacing w:after="0"/>
        <w:rPr>
          <w:sz w:val="18"/>
          <w:szCs w:val="18"/>
          <w:lang w:eastAsia="tr-TR"/>
        </w:rPr>
      </w:pPr>
      <w:r w:rsidRPr="00311484">
        <w:rPr>
          <w:sz w:val="18"/>
          <w:szCs w:val="18"/>
          <w:lang w:eastAsia="tr-TR"/>
        </w:rPr>
        <w:t xml:space="preserve">Bekçi kontrol noktasına 5 santimetre mesafeye kadar yaklaştırıldığı zaman 0.1 saniyeden daha kısa bir sürede otomatik olarak okunacaktır. </w:t>
      </w:r>
    </w:p>
    <w:p w:rsidR="00525B4B" w:rsidRPr="00311484" w:rsidRDefault="000109A0" w:rsidP="003114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11484">
        <w:rPr>
          <w:rFonts w:eastAsia="Times New Roman" w:cstheme="minorHAnsi"/>
          <w:sz w:val="18"/>
          <w:szCs w:val="18"/>
          <w:lang w:eastAsia="tr-TR"/>
        </w:rPr>
        <w:t xml:space="preserve">3.6V şarj </w:t>
      </w:r>
      <w:r w:rsidR="003C5619" w:rsidRPr="00311484">
        <w:rPr>
          <w:rFonts w:eastAsia="Times New Roman" w:cstheme="minorHAnsi"/>
          <w:sz w:val="18"/>
          <w:szCs w:val="18"/>
          <w:lang w:eastAsia="tr-TR"/>
        </w:rPr>
        <w:t>edilebilir, lithium bataryası olacak.</w:t>
      </w:r>
    </w:p>
    <w:p w:rsidR="00311484" w:rsidRDefault="000109A0" w:rsidP="003114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11484">
        <w:rPr>
          <w:rFonts w:eastAsia="Times New Roman" w:cstheme="minorHAnsi"/>
          <w:sz w:val="18"/>
          <w:szCs w:val="18"/>
          <w:lang w:eastAsia="tr-TR"/>
        </w:rPr>
        <w:t>Hafızasındaki bilgileri USB ile bilgisayara a</w:t>
      </w:r>
      <w:r w:rsidR="00050622" w:rsidRPr="00311484">
        <w:rPr>
          <w:rFonts w:eastAsia="Times New Roman" w:cstheme="minorHAnsi"/>
          <w:sz w:val="18"/>
          <w:szCs w:val="18"/>
          <w:lang w:eastAsia="tr-TR"/>
        </w:rPr>
        <w:t xml:space="preserve">ktarıp raporlar almanızı sağlayacak. </w:t>
      </w:r>
    </w:p>
    <w:p w:rsidR="00525B4B" w:rsidRPr="00311484" w:rsidRDefault="000109A0" w:rsidP="003114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11484">
        <w:rPr>
          <w:rFonts w:eastAsia="Times New Roman" w:cstheme="minorHAnsi"/>
          <w:sz w:val="18"/>
          <w:szCs w:val="18"/>
          <w:lang w:eastAsia="tr-TR"/>
        </w:rPr>
        <w:t>40</w:t>
      </w:r>
      <w:r w:rsidR="002740A3" w:rsidRPr="00311484">
        <w:rPr>
          <w:rFonts w:eastAsia="Times New Roman" w:cstheme="minorHAnsi"/>
          <w:sz w:val="18"/>
          <w:szCs w:val="18"/>
          <w:lang w:eastAsia="tr-TR"/>
        </w:rPr>
        <w:t xml:space="preserve"> </w:t>
      </w:r>
      <w:r w:rsidRPr="00311484">
        <w:rPr>
          <w:rFonts w:eastAsia="Times New Roman" w:cstheme="minorHAnsi"/>
          <w:sz w:val="18"/>
          <w:szCs w:val="18"/>
          <w:lang w:eastAsia="tr-TR"/>
        </w:rPr>
        <w:t>ºC</w:t>
      </w:r>
      <w:r w:rsidR="002740A3" w:rsidRPr="00311484">
        <w:rPr>
          <w:rFonts w:eastAsia="Times New Roman" w:cstheme="minorHAnsi"/>
          <w:sz w:val="18"/>
          <w:szCs w:val="18"/>
          <w:lang w:eastAsia="tr-TR"/>
        </w:rPr>
        <w:t xml:space="preserve"> ile </w:t>
      </w:r>
      <w:r w:rsidRPr="00311484">
        <w:rPr>
          <w:rFonts w:eastAsia="Times New Roman" w:cstheme="minorHAnsi"/>
          <w:sz w:val="18"/>
          <w:szCs w:val="18"/>
          <w:lang w:eastAsia="tr-TR"/>
        </w:rPr>
        <w:t>+85</w:t>
      </w:r>
      <w:r w:rsidR="002740A3" w:rsidRPr="00311484">
        <w:rPr>
          <w:rFonts w:eastAsia="Times New Roman" w:cstheme="minorHAnsi"/>
          <w:sz w:val="18"/>
          <w:szCs w:val="18"/>
          <w:lang w:eastAsia="tr-TR"/>
        </w:rPr>
        <w:t xml:space="preserve"> </w:t>
      </w:r>
      <w:r w:rsidRPr="00311484">
        <w:rPr>
          <w:rFonts w:eastAsia="Times New Roman" w:cstheme="minorHAnsi"/>
          <w:sz w:val="18"/>
          <w:szCs w:val="18"/>
          <w:lang w:eastAsia="tr-TR"/>
        </w:rPr>
        <w:t>ºC</w:t>
      </w:r>
      <w:r w:rsidR="002740A3" w:rsidRPr="00311484">
        <w:rPr>
          <w:rFonts w:eastAsia="Times New Roman" w:cstheme="minorHAnsi"/>
          <w:sz w:val="18"/>
          <w:szCs w:val="18"/>
          <w:lang w:eastAsia="tr-TR"/>
        </w:rPr>
        <w:t xml:space="preserve"> arası sıcaklıklarda sorunsuz çalışabilecek. </w:t>
      </w:r>
    </w:p>
    <w:p w:rsidR="00525B4B" w:rsidRPr="00311484" w:rsidRDefault="000109A0" w:rsidP="003114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11484">
        <w:rPr>
          <w:rFonts w:eastAsia="Times New Roman" w:cstheme="minorHAnsi"/>
          <w:sz w:val="18"/>
          <w:szCs w:val="18"/>
          <w:lang w:eastAsia="tr-TR"/>
        </w:rPr>
        <w:t>130</w:t>
      </w:r>
      <w:r w:rsidR="004A4870" w:rsidRPr="00311484">
        <w:rPr>
          <w:rFonts w:eastAsia="Times New Roman" w:cstheme="minorHAnsi"/>
          <w:sz w:val="18"/>
          <w:szCs w:val="18"/>
          <w:lang w:eastAsia="tr-TR"/>
        </w:rPr>
        <w:t xml:space="preserve"> mm x </w:t>
      </w:r>
      <w:r w:rsidRPr="00311484">
        <w:rPr>
          <w:rFonts w:eastAsia="Times New Roman" w:cstheme="minorHAnsi"/>
          <w:sz w:val="18"/>
          <w:szCs w:val="18"/>
          <w:lang w:eastAsia="tr-TR"/>
        </w:rPr>
        <w:t>29</w:t>
      </w:r>
      <w:r w:rsidR="004A4870" w:rsidRPr="00311484">
        <w:rPr>
          <w:rFonts w:eastAsia="Times New Roman" w:cstheme="minorHAnsi"/>
          <w:sz w:val="18"/>
          <w:szCs w:val="18"/>
          <w:lang w:eastAsia="tr-TR"/>
        </w:rPr>
        <w:t xml:space="preserve"> mm x </w:t>
      </w:r>
      <w:r w:rsidRPr="00311484">
        <w:rPr>
          <w:rFonts w:eastAsia="Times New Roman" w:cstheme="minorHAnsi"/>
          <w:sz w:val="18"/>
          <w:szCs w:val="18"/>
          <w:lang w:eastAsia="tr-TR"/>
        </w:rPr>
        <w:t xml:space="preserve">30 </w:t>
      </w:r>
      <w:r w:rsidR="004A4870" w:rsidRPr="00311484">
        <w:rPr>
          <w:rFonts w:eastAsia="Times New Roman" w:cstheme="minorHAnsi"/>
          <w:sz w:val="18"/>
          <w:szCs w:val="18"/>
          <w:lang w:eastAsia="tr-TR"/>
        </w:rPr>
        <w:t xml:space="preserve">mm ebata sahip </w:t>
      </w:r>
      <w:r w:rsidR="00525B4B" w:rsidRPr="00311484">
        <w:rPr>
          <w:rFonts w:eastAsia="Times New Roman" w:cstheme="minorHAnsi"/>
          <w:sz w:val="18"/>
          <w:szCs w:val="18"/>
          <w:lang w:eastAsia="tr-TR"/>
        </w:rPr>
        <w:t>olacak.</w:t>
      </w:r>
    </w:p>
    <w:p w:rsidR="000109A0" w:rsidRPr="00311484" w:rsidRDefault="00525B4B" w:rsidP="0031148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11484">
        <w:rPr>
          <w:rFonts w:eastAsia="Times New Roman" w:cstheme="minorHAnsi"/>
          <w:sz w:val="18"/>
          <w:szCs w:val="18"/>
          <w:lang w:eastAsia="tr-TR"/>
        </w:rPr>
        <w:t>10 gr ağırlıkta olacak.</w:t>
      </w:r>
    </w:p>
    <w:sectPr w:rsidR="000109A0" w:rsidRPr="0031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F99"/>
    <w:multiLevelType w:val="hybridMultilevel"/>
    <w:tmpl w:val="13423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11D"/>
    <w:multiLevelType w:val="hybridMultilevel"/>
    <w:tmpl w:val="94AAD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4522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E"/>
    <w:rsid w:val="000109A0"/>
    <w:rsid w:val="0002169F"/>
    <w:rsid w:val="00050622"/>
    <w:rsid w:val="0007396E"/>
    <w:rsid w:val="00185783"/>
    <w:rsid w:val="002740A3"/>
    <w:rsid w:val="00311484"/>
    <w:rsid w:val="003C5619"/>
    <w:rsid w:val="004A4870"/>
    <w:rsid w:val="00525B4B"/>
    <w:rsid w:val="006017CA"/>
    <w:rsid w:val="006F4D3F"/>
    <w:rsid w:val="007F2DDA"/>
    <w:rsid w:val="0081523C"/>
    <w:rsid w:val="00841E98"/>
    <w:rsid w:val="00863FC2"/>
    <w:rsid w:val="008D2DD1"/>
    <w:rsid w:val="00BE421B"/>
    <w:rsid w:val="00CC1557"/>
    <w:rsid w:val="00DB1402"/>
    <w:rsid w:val="00D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C66C"/>
  <w15:chartTrackingRefBased/>
  <w15:docId w15:val="{148E4FDA-2DFD-4E3D-B435-A6968504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10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010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109A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0109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1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2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26</cp:revision>
  <dcterms:created xsi:type="dcterms:W3CDTF">2017-07-25T12:10:00Z</dcterms:created>
  <dcterms:modified xsi:type="dcterms:W3CDTF">2017-07-25T12:18:00Z</dcterms:modified>
</cp:coreProperties>
</file>