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C8" w:rsidRPr="00AD5170" w:rsidRDefault="00C402C8" w:rsidP="00ED01EF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bookmarkStart w:id="0" w:name="_GoBack"/>
      <w:r w:rsidRPr="00AD5170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AVAX </w:t>
      </w:r>
      <w:r w:rsidR="002117B3">
        <w:rPr>
          <w:rFonts w:asciiTheme="minorHAnsi" w:eastAsia="Times New Roman" w:hAnsiTheme="minorHAnsi" w:cstheme="minorHAnsi"/>
          <w:b/>
          <w:color w:val="FF0000"/>
          <w:lang w:eastAsia="tr-TR"/>
        </w:rPr>
        <w:t>SİLİNDİR CAMLI VİP TURNİKE</w:t>
      </w:r>
      <w:r w:rsidRPr="00AD5170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</w:t>
      </w:r>
    </w:p>
    <w:bookmarkEnd w:id="0"/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100 v</w:t>
      </w:r>
      <w:r w:rsidR="002C2092" w:rsidRPr="00CD39DE">
        <w:rPr>
          <w:rFonts w:eastAsia="Times New Roman" w:cstheme="minorHAnsi"/>
          <w:lang w:eastAsia="tr-TR"/>
        </w:rPr>
        <w:t xml:space="preserve">olt </w:t>
      </w:r>
      <w:proofErr w:type="gramStart"/>
      <w:r w:rsidR="002C2092" w:rsidRPr="00CD39DE">
        <w:rPr>
          <w:rFonts w:eastAsia="Times New Roman" w:cstheme="minorHAnsi"/>
          <w:lang w:eastAsia="tr-TR"/>
        </w:rPr>
        <w:t>AC -</w:t>
      </w:r>
      <w:proofErr w:type="gramEnd"/>
      <w:r w:rsidR="002C2092" w:rsidRPr="00CD39DE">
        <w:rPr>
          <w:rFonts w:eastAsia="Times New Roman" w:cstheme="minorHAnsi"/>
          <w:lang w:eastAsia="tr-TR"/>
        </w:rPr>
        <w:t xml:space="preserve"> 240 volt AC enerji tüketecek. </w:t>
      </w:r>
    </w:p>
    <w:p w:rsidR="00CD39DE" w:rsidRDefault="005771E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 xml:space="preserve">60 </w:t>
      </w:r>
      <w:proofErr w:type="spellStart"/>
      <w:r w:rsidRPr="00CD39DE">
        <w:rPr>
          <w:rFonts w:eastAsia="Times New Roman" w:cstheme="minorHAnsi"/>
          <w:lang w:eastAsia="tr-TR"/>
        </w:rPr>
        <w:t>watt</w:t>
      </w:r>
      <w:proofErr w:type="spellEnd"/>
      <w:r w:rsidRPr="00CD39DE">
        <w:rPr>
          <w:rFonts w:eastAsia="Times New Roman" w:cstheme="minorHAnsi"/>
          <w:lang w:eastAsia="tr-TR"/>
        </w:rPr>
        <w:t xml:space="preserve"> güç harcayacak. </w:t>
      </w:r>
    </w:p>
    <w:p w:rsidR="00764911" w:rsidRDefault="00764911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304 kalite paslanmaz çelik gövdeli olacak.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 xml:space="preserve">-20 derece ve +50 derece arasındaki sıcaklıklarda sorunsuz şekilde </w:t>
      </w:r>
      <w:r w:rsidR="000A215B" w:rsidRPr="00CD39DE">
        <w:rPr>
          <w:rFonts w:eastAsia="Times New Roman" w:cstheme="minorHAnsi"/>
          <w:lang w:eastAsia="tr-TR"/>
        </w:rPr>
        <w:t>çalışacak.</w:t>
      </w:r>
    </w:p>
    <w:p w:rsidR="00CD39DE" w:rsidRDefault="0095404B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bCs/>
          <w:lang w:eastAsia="tr-TR"/>
        </w:rPr>
        <w:t>Turnike</w:t>
      </w:r>
      <w:r w:rsidR="00C53B37" w:rsidRPr="00CD39DE">
        <w:rPr>
          <w:rFonts w:eastAsia="Times New Roman" w:cstheme="minorHAnsi"/>
          <w:lang w:eastAsia="tr-TR"/>
        </w:rPr>
        <w:t>, geri ve ileri hareket etmesi esnasında kendisine dokunan cismi hissederek bu cismi tepki ver</w:t>
      </w:r>
      <w:r w:rsidRPr="00CD39DE">
        <w:rPr>
          <w:rFonts w:eastAsia="Times New Roman" w:cstheme="minorHAnsi"/>
          <w:lang w:eastAsia="tr-TR"/>
        </w:rPr>
        <w:t xml:space="preserve">ebilecek.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 xml:space="preserve">Elektrik kesilmelerinde durumlarında otomatik olarak serbest geçiş </w:t>
      </w:r>
      <w:proofErr w:type="spellStart"/>
      <w:r w:rsidRPr="00CD39DE">
        <w:rPr>
          <w:rFonts w:eastAsia="Times New Roman" w:cstheme="minorHAnsi"/>
          <w:lang w:eastAsia="tr-TR"/>
        </w:rPr>
        <w:t>moduna</w:t>
      </w:r>
      <w:proofErr w:type="spellEnd"/>
      <w:r w:rsidRPr="00CD39DE">
        <w:rPr>
          <w:rFonts w:eastAsia="Times New Roman" w:cstheme="minorHAnsi"/>
          <w:lang w:eastAsia="tr-TR"/>
        </w:rPr>
        <w:t xml:space="preserve"> geçilebilmektedir.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 xml:space="preserve">Acil alarm durumlarında otomatik olarak serbest geçiş </w:t>
      </w:r>
      <w:proofErr w:type="spellStart"/>
      <w:r w:rsidRPr="00CD39DE">
        <w:rPr>
          <w:rFonts w:eastAsia="Times New Roman" w:cstheme="minorHAnsi"/>
          <w:lang w:eastAsia="tr-TR"/>
        </w:rPr>
        <w:t>moduna</w:t>
      </w:r>
      <w:proofErr w:type="spellEnd"/>
      <w:r w:rsidRPr="00CD39DE">
        <w:rPr>
          <w:rFonts w:eastAsia="Times New Roman" w:cstheme="minorHAnsi"/>
          <w:lang w:eastAsia="tr-TR"/>
        </w:rPr>
        <w:t xml:space="preserve"> geçmek için güvenlik sistemlerine bağlanılabilmektedir. Yangın, afet, deprem gibi durumlar bu otomatik geçişin yapılmasını sağla</w:t>
      </w:r>
      <w:r w:rsidR="004840F4" w:rsidRPr="00CD39DE">
        <w:rPr>
          <w:rFonts w:eastAsia="Times New Roman" w:cstheme="minorHAnsi"/>
          <w:lang w:eastAsia="tr-TR"/>
        </w:rPr>
        <w:t>yacak.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2 sene boyunca garantili olabilmektedir.</w:t>
      </w:r>
    </w:p>
    <w:p w:rsidR="00DB1402" w:rsidRP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proofErr w:type="gramStart"/>
      <w:r w:rsidRPr="00CD39DE">
        <w:rPr>
          <w:rFonts w:eastAsia="Times New Roman" w:cstheme="minorHAnsi"/>
          <w:lang w:eastAsia="tr-TR"/>
        </w:rPr>
        <w:t>TSEK -</w:t>
      </w:r>
      <w:proofErr w:type="gramEnd"/>
      <w:r w:rsidRPr="00CD39DE">
        <w:rPr>
          <w:rFonts w:eastAsia="Times New Roman" w:cstheme="minorHAnsi"/>
          <w:lang w:eastAsia="tr-TR"/>
        </w:rPr>
        <w:t xml:space="preserve"> ISO 9001 - ISO 2000</w:t>
      </w:r>
      <w:r w:rsidR="00F12752" w:rsidRPr="00CD39DE">
        <w:rPr>
          <w:rFonts w:eastAsia="Times New Roman" w:cstheme="minorHAnsi"/>
          <w:lang w:eastAsia="tr-TR"/>
        </w:rPr>
        <w:t xml:space="preserve"> kalite standartlarına sahip olacak. </w:t>
      </w:r>
    </w:p>
    <w:sectPr w:rsidR="00DB1402" w:rsidRPr="00CD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D67" w:rsidRDefault="005C3D67" w:rsidP="00206136">
      <w:pPr>
        <w:spacing w:after="0" w:line="240" w:lineRule="auto"/>
      </w:pPr>
      <w:r>
        <w:separator/>
      </w:r>
    </w:p>
  </w:endnote>
  <w:endnote w:type="continuationSeparator" w:id="0">
    <w:p w:rsidR="005C3D67" w:rsidRDefault="005C3D67" w:rsidP="0020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D67" w:rsidRDefault="005C3D67" w:rsidP="00206136">
      <w:pPr>
        <w:spacing w:after="0" w:line="240" w:lineRule="auto"/>
      </w:pPr>
      <w:r>
        <w:separator/>
      </w:r>
    </w:p>
  </w:footnote>
  <w:footnote w:type="continuationSeparator" w:id="0">
    <w:p w:rsidR="005C3D67" w:rsidRDefault="005C3D67" w:rsidP="00206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06767"/>
    <w:multiLevelType w:val="hybridMultilevel"/>
    <w:tmpl w:val="5BC63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10EF"/>
    <w:multiLevelType w:val="hybridMultilevel"/>
    <w:tmpl w:val="83F84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B"/>
    <w:rsid w:val="00053766"/>
    <w:rsid w:val="000A215B"/>
    <w:rsid w:val="00195B37"/>
    <w:rsid w:val="00196C85"/>
    <w:rsid w:val="001F22DC"/>
    <w:rsid w:val="00206136"/>
    <w:rsid w:val="002117B3"/>
    <w:rsid w:val="002B0925"/>
    <w:rsid w:val="002C2092"/>
    <w:rsid w:val="002F50EC"/>
    <w:rsid w:val="00343A8A"/>
    <w:rsid w:val="004309C3"/>
    <w:rsid w:val="004840F4"/>
    <w:rsid w:val="004957E8"/>
    <w:rsid w:val="0053603D"/>
    <w:rsid w:val="00544C14"/>
    <w:rsid w:val="00560278"/>
    <w:rsid w:val="005771E7"/>
    <w:rsid w:val="005C3D67"/>
    <w:rsid w:val="005D109C"/>
    <w:rsid w:val="006017CA"/>
    <w:rsid w:val="00764911"/>
    <w:rsid w:val="0083067D"/>
    <w:rsid w:val="0087685A"/>
    <w:rsid w:val="0095404B"/>
    <w:rsid w:val="00AD5170"/>
    <w:rsid w:val="00C402C8"/>
    <w:rsid w:val="00C53B37"/>
    <w:rsid w:val="00CD39DE"/>
    <w:rsid w:val="00DB1402"/>
    <w:rsid w:val="00DB792B"/>
    <w:rsid w:val="00E03CDB"/>
    <w:rsid w:val="00E50486"/>
    <w:rsid w:val="00ED01EF"/>
    <w:rsid w:val="00F12752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4F1B"/>
  <w15:chartTrackingRefBased/>
  <w15:docId w15:val="{648D4B95-4755-4A3A-A885-B91022E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0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53B37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D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AD51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0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136"/>
  </w:style>
  <w:style w:type="paragraph" w:styleId="AltBilgi">
    <w:name w:val="footer"/>
    <w:basedOn w:val="Normal"/>
    <w:link w:val="AltBilgiChar"/>
    <w:uiPriority w:val="99"/>
    <w:unhideWhenUsed/>
    <w:rsid w:val="0020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37</cp:revision>
  <dcterms:created xsi:type="dcterms:W3CDTF">2017-08-01T08:01:00Z</dcterms:created>
  <dcterms:modified xsi:type="dcterms:W3CDTF">2017-08-01T08:22:00Z</dcterms:modified>
</cp:coreProperties>
</file>